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3FFE" w14:textId="77777777" w:rsidR="00D172B5" w:rsidRDefault="00D172B5" w:rsidP="00B6255C"/>
    <w:p w14:paraId="5EBAD8CD" w14:textId="77777777" w:rsidR="00DE5D77" w:rsidRPr="00A91D90" w:rsidRDefault="00DE5D77" w:rsidP="00DE5D77">
      <w:pPr>
        <w:spacing w:after="0"/>
        <w:rPr>
          <w:b/>
          <w:sz w:val="28"/>
        </w:rPr>
      </w:pPr>
      <w:r w:rsidRPr="00A91D90">
        <w:rPr>
          <w:b/>
          <w:sz w:val="28"/>
        </w:rPr>
        <w:t>NON-DISCLOSURE AGREEMENT</w:t>
      </w:r>
    </w:p>
    <w:p w14:paraId="411C0F1B" w14:textId="77777777" w:rsidR="00DE5D77" w:rsidRDefault="00DE5D77" w:rsidP="00DE5D77">
      <w:pPr>
        <w:spacing w:after="0"/>
      </w:pPr>
    </w:p>
    <w:p w14:paraId="6C7C6875" w14:textId="77777777" w:rsidR="00DE5D77" w:rsidRDefault="00DE5D77" w:rsidP="00DE5D77">
      <w:pPr>
        <w:spacing w:after="0"/>
      </w:pPr>
      <w:r>
        <w:rPr>
          <w:noProof/>
          <w:lang w:val="en-US"/>
        </w:rPr>
        <mc:AlternateContent>
          <mc:Choice Requires="wps">
            <w:drawing>
              <wp:anchor distT="0" distB="0" distL="114300" distR="114300" simplePos="0" relativeHeight="251664384" behindDoc="0" locked="0" layoutInCell="1" allowOverlap="1" wp14:anchorId="4037CC0A" wp14:editId="379B70FA">
                <wp:simplePos x="0" y="0"/>
                <wp:positionH relativeFrom="column">
                  <wp:posOffset>254000</wp:posOffset>
                </wp:positionH>
                <wp:positionV relativeFrom="paragraph">
                  <wp:posOffset>514350</wp:posOffset>
                </wp:positionV>
                <wp:extent cx="15557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155575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B74C38"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pt,40.5pt" to="14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" strokecolor="windowText" strokeweight=".5pt">
                <v:stroke joinstyle="miter"/>
              </v:line>
            </w:pict>
          </mc:Fallback>
        </mc:AlternateContent>
      </w:r>
      <w:r>
        <w:rPr>
          <w:noProof/>
          <w:lang w:val="en-US"/>
        </w:rPr>
        <mc:AlternateContent>
          <mc:Choice Requires="wps">
            <w:drawing>
              <wp:anchor distT="0" distB="0" distL="114300" distR="114300" simplePos="0" relativeHeight="251663360" behindDoc="0" locked="0" layoutInCell="1" allowOverlap="1" wp14:anchorId="6149FC63" wp14:editId="6E644C6F">
                <wp:simplePos x="0" y="0"/>
                <wp:positionH relativeFrom="column">
                  <wp:posOffset>3746500</wp:posOffset>
                </wp:positionH>
                <wp:positionV relativeFrom="paragraph">
                  <wp:posOffset>152400</wp:posOffset>
                </wp:positionV>
                <wp:extent cx="361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61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50EF0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2pt" to="3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" strokecolor="windowText" strokeweight=".5pt">
                <v:stroke joinstyle="miter"/>
              </v:line>
            </w:pict>
          </mc:Fallback>
        </mc:AlternateContent>
      </w:r>
      <w:r>
        <w:rPr>
          <w:noProof/>
          <w:lang w:val="en-US"/>
        </w:rPr>
        <mc:AlternateContent>
          <mc:Choice Requires="wps">
            <w:drawing>
              <wp:anchor distT="0" distB="0" distL="114300" distR="114300" simplePos="0" relativeHeight="251662336" behindDoc="0" locked="0" layoutInCell="1" allowOverlap="1" wp14:anchorId="18D542CD" wp14:editId="48706B58">
                <wp:simplePos x="0" y="0"/>
                <wp:positionH relativeFrom="column">
                  <wp:posOffset>2794000</wp:posOffset>
                </wp:positionH>
                <wp:positionV relativeFrom="paragraph">
                  <wp:posOffset>146050</wp:posOffset>
                </wp:positionV>
                <wp:extent cx="819150" cy="6350"/>
                <wp:effectExtent l="0" t="0" r="19050" b="31750"/>
                <wp:wrapNone/>
                <wp:docPr id="4" name="Straight Connector 4"/>
                <wp:cNvGraphicFramePr/>
                <a:graphic xmlns:a="http://schemas.openxmlformats.org/drawingml/2006/main">
                  <a:graphicData uri="http://schemas.microsoft.com/office/word/2010/wordprocessingShape">
                    <wps:wsp>
                      <wps:cNvCnPr/>
                      <wps:spPr>
                        <a:xfrm flipV="1">
                          <a:off x="0" y="0"/>
                          <a:ext cx="819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6B9EC"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pt,11.5pt" to="2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" strokecolor="black [3213]" strokeweight=".5pt">
                <v:stroke joinstyle="miter"/>
              </v:line>
            </w:pict>
          </mc:Fallback>
        </mc:AlternateContent>
      </w:r>
      <w:r>
        <w:rPr>
          <w:noProof/>
          <w:lang w:val="en-US"/>
        </w:rPr>
        <mc:AlternateContent>
          <mc:Choice Requires="wps">
            <w:drawing>
              <wp:anchor distT="0" distB="0" distL="114300" distR="114300" simplePos="0" relativeHeight="251661312" behindDoc="0" locked="0" layoutInCell="1" allowOverlap="1" wp14:anchorId="1BD2E3A4" wp14:editId="0473C7CC">
                <wp:simplePos x="0" y="0"/>
                <wp:positionH relativeFrom="column">
                  <wp:posOffset>1676400</wp:posOffset>
                </wp:positionH>
                <wp:positionV relativeFrom="paragraph">
                  <wp:posOffset>158750</wp:posOffset>
                </wp:positionV>
                <wp:extent cx="48895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48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9BA06"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2pt,12.5pt" to="17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" strokecolor="black [3213]" strokeweight=".5pt">
                <v:stroke joinstyle="miter"/>
              </v:line>
            </w:pict>
          </mc:Fallback>
        </mc:AlternateContent>
      </w:r>
      <w:r>
        <w:t xml:space="preserve">THIS AGREEMENT made this </w:t>
      </w:r>
      <w:r>
        <w:tab/>
      </w:r>
      <w:r>
        <w:tab/>
        <w:t xml:space="preserve"> day of  </w:t>
      </w:r>
      <w:r>
        <w:tab/>
      </w:r>
      <w:r>
        <w:tab/>
      </w:r>
      <w:r>
        <w:tab/>
        <w:t xml:space="preserve">, </w:t>
      </w:r>
      <w:r>
        <w:tab/>
        <w:t xml:space="preserve"> , between GUELPH MANUFACTURING GROUP INC., and its affiliated and related entities or persons (collectively, “GMG”), and </w:t>
      </w:r>
      <w:r>
        <w:tab/>
      </w:r>
      <w:r>
        <w:tab/>
      </w:r>
      <w:r>
        <w:tab/>
      </w:r>
      <w:r>
        <w:tab/>
        <w:t>, and its affiliated and related entities or persons (collectively, “Supplier”).</w:t>
      </w:r>
    </w:p>
    <w:p w14:paraId="7BC02EAF" w14:textId="77777777" w:rsidR="00DE5D77" w:rsidRDefault="00DE5D77" w:rsidP="00DE5D77">
      <w:pPr>
        <w:spacing w:after="0"/>
      </w:pPr>
    </w:p>
    <w:p w14:paraId="16CBFC38" w14:textId="77777777" w:rsidR="00DE5D77" w:rsidRDefault="00DE5D77" w:rsidP="00DE5D77">
      <w:pPr>
        <w:spacing w:after="0"/>
      </w:pPr>
      <w:r>
        <w:t>NOW THEREFORE THIS AGREEMENT WITNESSES that in consideration of the premises and the covenants and agreements herein contained, the parties hereto agree as follows:</w:t>
      </w:r>
    </w:p>
    <w:p w14:paraId="2A97A193" w14:textId="77777777" w:rsidR="00DE5D77" w:rsidRDefault="00DE5D77" w:rsidP="00DE5D77">
      <w:pPr>
        <w:spacing w:after="0"/>
      </w:pPr>
    </w:p>
    <w:p w14:paraId="161E44D8" w14:textId="77777777" w:rsidR="00DE5D77" w:rsidRDefault="00DE5D77" w:rsidP="00DE5D77">
      <w:pPr>
        <w:spacing w:after="0"/>
      </w:pPr>
    </w:p>
    <w:p w14:paraId="2243CE0A" w14:textId="77777777" w:rsidR="00DE5D77" w:rsidRDefault="00DE5D77" w:rsidP="00A91D90">
      <w:pPr>
        <w:pStyle w:val="ListParagraph"/>
        <w:numPr>
          <w:ilvl w:val="0"/>
          <w:numId w:val="1"/>
        </w:numPr>
        <w:spacing w:after="0"/>
        <w:ind w:left="450" w:hanging="450"/>
      </w:pPr>
      <w:r w:rsidRPr="00A91D90">
        <w:rPr>
          <w:b/>
        </w:rPr>
        <w:t>Confidentiality</w:t>
      </w:r>
    </w:p>
    <w:p w14:paraId="1E44189F" w14:textId="77777777" w:rsidR="00A91D90" w:rsidRDefault="00A91D90" w:rsidP="00DE5D77">
      <w:pPr>
        <w:spacing w:after="0"/>
      </w:pPr>
    </w:p>
    <w:p w14:paraId="35714E13" w14:textId="77777777" w:rsidR="00DE5D77" w:rsidRDefault="00DE5D77" w:rsidP="00A91D90">
      <w:pPr>
        <w:pStyle w:val="ListParagraph"/>
        <w:numPr>
          <w:ilvl w:val="0"/>
          <w:numId w:val="2"/>
        </w:numPr>
        <w:spacing w:after="0"/>
      </w:pPr>
      <w:r>
        <w:t>From time to time during the Term, GMG may disclose or make available to the Supplier information about its business affairs, goods and services, forecasts, confidential information and materials comprising or relating to intellectual property rights, third-party confidential information, personal information of customers and end users and other sensitive or proprietary information; such information, as well as the terms of this Agreement, whether orally or in written, electronic or other form or media, and whether or not marked, designated or otherwise identified as “confidential” constitutes “</w:t>
      </w:r>
      <w:r w:rsidRPr="00A91D90">
        <w:rPr>
          <w:b/>
        </w:rPr>
        <w:t>Confidential Information</w:t>
      </w:r>
      <w:r>
        <w:t>” hereunder. Confidential Information excludes information that, at the time of disclosure:</w:t>
      </w:r>
    </w:p>
    <w:p w14:paraId="56CCFF39" w14:textId="77777777" w:rsidR="00DE5D77" w:rsidRDefault="00DE5D77" w:rsidP="00DE5D77">
      <w:pPr>
        <w:spacing w:after="0"/>
      </w:pPr>
    </w:p>
    <w:p w14:paraId="1168231F" w14:textId="77777777" w:rsidR="00DE5D77" w:rsidRDefault="00DE5D77" w:rsidP="00A91D90">
      <w:pPr>
        <w:pStyle w:val="ListParagraph"/>
        <w:numPr>
          <w:ilvl w:val="0"/>
          <w:numId w:val="2"/>
        </w:numPr>
        <w:spacing w:after="0"/>
      </w:pPr>
      <w:r>
        <w:t>Is or becomes generally available to and known by the public other than as a result of, directly or indirectly, any breach of this Section by supplier or any of its representatives.</w:t>
      </w:r>
    </w:p>
    <w:p w14:paraId="631827F0" w14:textId="77777777" w:rsidR="00DE5D77" w:rsidRDefault="00DE5D77" w:rsidP="00DE5D77">
      <w:pPr>
        <w:spacing w:after="0"/>
      </w:pPr>
    </w:p>
    <w:p w14:paraId="30C10D90" w14:textId="77777777" w:rsidR="00DE5D77" w:rsidRDefault="00DE5D77" w:rsidP="00A91D90">
      <w:pPr>
        <w:pStyle w:val="ListParagraph"/>
        <w:numPr>
          <w:ilvl w:val="0"/>
          <w:numId w:val="2"/>
        </w:numPr>
        <w:spacing w:after="0"/>
      </w:pPr>
      <w:r>
        <w:t>Is or becomes available to Supplier on a non-confidential basis from a third-party source, provided that such third party is not and was not prohibited from disclosing such Confidential Information.</w:t>
      </w:r>
    </w:p>
    <w:p w14:paraId="79320BF3" w14:textId="77777777" w:rsidR="00DE5D77" w:rsidRDefault="00DE5D77" w:rsidP="00DE5D77">
      <w:pPr>
        <w:spacing w:after="0"/>
      </w:pPr>
    </w:p>
    <w:p w14:paraId="100163CA" w14:textId="77777777" w:rsidR="00DE5D77" w:rsidRDefault="00DE5D77" w:rsidP="00A91D90">
      <w:pPr>
        <w:pStyle w:val="ListParagraph"/>
        <w:numPr>
          <w:ilvl w:val="0"/>
          <w:numId w:val="2"/>
        </w:numPr>
        <w:spacing w:after="0"/>
      </w:pPr>
      <w:r>
        <w:t>Was known by or in the possession of Supplier or its representatives before being disclosed by or on behalf of GMG.</w:t>
      </w:r>
    </w:p>
    <w:p w14:paraId="205DEF43" w14:textId="77777777" w:rsidR="00DE5D77" w:rsidRDefault="00DE5D77" w:rsidP="00DE5D77">
      <w:pPr>
        <w:spacing w:after="0"/>
      </w:pPr>
    </w:p>
    <w:p w14:paraId="4EB09DA1" w14:textId="77777777" w:rsidR="00DE5D77" w:rsidRDefault="00DE5D77" w:rsidP="00A91D90">
      <w:pPr>
        <w:pStyle w:val="ListParagraph"/>
        <w:numPr>
          <w:ilvl w:val="0"/>
          <w:numId w:val="2"/>
        </w:numPr>
        <w:spacing w:after="0"/>
      </w:pPr>
      <w:r>
        <w:t>Was or is independently developed by Supplier without reference to or use of, in whole or in part, any of GMG’s Confidential Information; or</w:t>
      </w:r>
    </w:p>
    <w:p w14:paraId="689BFD7B" w14:textId="77777777" w:rsidR="00DE5D77" w:rsidRDefault="00DE5D77" w:rsidP="00DE5D77">
      <w:pPr>
        <w:spacing w:after="0"/>
      </w:pPr>
    </w:p>
    <w:p w14:paraId="43584946" w14:textId="77777777" w:rsidR="00DE5D77" w:rsidRDefault="00DE5D77" w:rsidP="00A91D90">
      <w:pPr>
        <w:pStyle w:val="ListParagraph"/>
        <w:numPr>
          <w:ilvl w:val="0"/>
          <w:numId w:val="2"/>
        </w:numPr>
        <w:spacing w:after="0"/>
      </w:pPr>
      <w:r>
        <w:t>Must be disclosed under applicable law.</w:t>
      </w:r>
    </w:p>
    <w:p w14:paraId="2CFFEA5B" w14:textId="77777777" w:rsidR="00DE5D77" w:rsidRDefault="00DE5D77" w:rsidP="00DE5D77">
      <w:pPr>
        <w:spacing w:after="0"/>
      </w:pPr>
    </w:p>
    <w:p w14:paraId="70CE7C6C" w14:textId="77777777" w:rsidR="00DE5D77" w:rsidRDefault="00DE5D77" w:rsidP="00A91D90">
      <w:pPr>
        <w:pStyle w:val="ListParagraph"/>
        <w:numPr>
          <w:ilvl w:val="0"/>
          <w:numId w:val="1"/>
        </w:numPr>
        <w:spacing w:after="0"/>
        <w:ind w:left="360"/>
      </w:pPr>
      <w:r>
        <w:t>Supplier shall for three (3) years from receipt of such Confidential Information:</w:t>
      </w:r>
    </w:p>
    <w:p w14:paraId="3C88337F" w14:textId="77777777" w:rsidR="00DE5D77" w:rsidRDefault="00DE5D77" w:rsidP="00DE5D77">
      <w:pPr>
        <w:spacing w:after="0"/>
      </w:pPr>
    </w:p>
    <w:p w14:paraId="502C5724" w14:textId="77777777" w:rsidR="00DE5D77" w:rsidRDefault="00DE5D77" w:rsidP="00A91D90">
      <w:pPr>
        <w:pStyle w:val="ListParagraph"/>
        <w:numPr>
          <w:ilvl w:val="0"/>
          <w:numId w:val="3"/>
        </w:numPr>
        <w:spacing w:after="0"/>
      </w:pPr>
      <w:r>
        <w:t>Protect and safeguard the confidentiality of GMG’s Confidential Information with at least the same degree of care as Supplier would protect its own Confidential Information, but in no event with less than a commercially reasonable degree of care; and</w:t>
      </w:r>
    </w:p>
    <w:p w14:paraId="5017EF45" w14:textId="77777777" w:rsidR="00DE5D77" w:rsidRDefault="00DE5D77" w:rsidP="00DE5D77">
      <w:pPr>
        <w:spacing w:after="0"/>
      </w:pPr>
    </w:p>
    <w:p w14:paraId="4143192F" w14:textId="77777777" w:rsidR="00DE5D77" w:rsidRDefault="00DE5D77" w:rsidP="00A91D90">
      <w:pPr>
        <w:pStyle w:val="ListParagraph"/>
        <w:numPr>
          <w:ilvl w:val="0"/>
          <w:numId w:val="3"/>
        </w:numPr>
        <w:spacing w:after="0"/>
      </w:pPr>
      <w:r>
        <w:t>Not use GMG’s Confidential Information, or permit it to be accessed or used, for any purpose other than to exercise its rights or perform its obligations under this Agreement.</w:t>
      </w:r>
    </w:p>
    <w:p w14:paraId="462A0839" w14:textId="77777777" w:rsidR="00DE5D77" w:rsidRDefault="00DE5D77" w:rsidP="00DE5D77">
      <w:pPr>
        <w:spacing w:after="0"/>
      </w:pPr>
    </w:p>
    <w:p w14:paraId="558A5EFA" w14:textId="77777777" w:rsidR="00DE5D77" w:rsidRDefault="00DE5D77" w:rsidP="00A91D90">
      <w:pPr>
        <w:pStyle w:val="ListParagraph"/>
        <w:numPr>
          <w:ilvl w:val="0"/>
          <w:numId w:val="1"/>
        </w:numPr>
        <w:spacing w:after="0"/>
        <w:ind w:left="360"/>
      </w:pPr>
      <w:r>
        <w:t>Supplier shall be responsible for any breach of this Section caused by any of its representatives. The provisions of this Section shall survive termination or expiration of this Agreement for any reason for a period of three (3) years after such termination or expiration. On the expiration or earlier termination of this Agreement, Supplier and its representatives shall, promptly return/destroy all Confidential Information.</w:t>
      </w:r>
    </w:p>
    <w:p w14:paraId="386A88B8" w14:textId="77777777" w:rsidR="00DE5D77" w:rsidRDefault="00DE5D77" w:rsidP="00DE5D77">
      <w:pPr>
        <w:spacing w:after="0"/>
      </w:pPr>
    </w:p>
    <w:p w14:paraId="6A0BC3E6" w14:textId="77777777" w:rsidR="00DE5D77" w:rsidRDefault="00DE5D77" w:rsidP="00DE5D77">
      <w:pPr>
        <w:spacing w:after="0"/>
      </w:pPr>
    </w:p>
    <w:p w14:paraId="60672C37" w14:textId="77777777" w:rsidR="00DE5D77" w:rsidRDefault="00DE5D77" w:rsidP="00DE5D77">
      <w:pPr>
        <w:spacing w:after="0"/>
      </w:pPr>
      <w:r>
        <w:t xml:space="preserve">IN WITNESS WHEREOF the parties have </w:t>
      </w:r>
      <w:r w:rsidR="00112E3E">
        <w:t>executed</w:t>
      </w:r>
      <w:r>
        <w:t xml:space="preserve"> this Agreement.</w:t>
      </w:r>
    </w:p>
    <w:p w14:paraId="711815C4" w14:textId="77777777" w:rsidR="00DE5D77" w:rsidRDefault="00DE5D77" w:rsidP="00DE5D77">
      <w:pPr>
        <w:spacing w:after="0"/>
      </w:pPr>
    </w:p>
    <w:p w14:paraId="4407ED99" w14:textId="77777777" w:rsidR="00DE5D77" w:rsidRDefault="00DE5D77" w:rsidP="00DE5D77">
      <w:pPr>
        <w:spacing w:after="0"/>
      </w:pPr>
      <w:r>
        <w:rPr>
          <w:b/>
        </w:rPr>
        <w:t>GUELPH MANUFACTURING GROUP INC.</w:t>
      </w:r>
    </w:p>
    <w:p w14:paraId="7F32E7E9" w14:textId="77777777" w:rsidR="00DE5D77" w:rsidRPr="00A91D90" w:rsidRDefault="00DE5D77" w:rsidP="00DE5D77">
      <w:pPr>
        <w:spacing w:after="0"/>
        <w:rPr>
          <w:sz w:val="100"/>
          <w:szCs w:val="100"/>
        </w:rPr>
      </w:pPr>
    </w:p>
    <w:p w14:paraId="5EF7D3F9" w14:textId="77777777" w:rsidR="00DE5D77" w:rsidRDefault="00DE5D77" w:rsidP="00DE5D77">
      <w:pPr>
        <w:spacing w:after="0"/>
      </w:pPr>
      <w:r>
        <w:rPr>
          <w:noProof/>
          <w:lang w:val="en-US"/>
        </w:rPr>
        <mc:AlternateContent>
          <mc:Choice Requires="wps">
            <w:drawing>
              <wp:anchor distT="0" distB="0" distL="114300" distR="114300" simplePos="0" relativeHeight="251660288" behindDoc="0" locked="0" layoutInCell="1" allowOverlap="1" wp14:anchorId="68C49FF1" wp14:editId="5A38E1A7">
                <wp:simplePos x="0" y="0"/>
                <wp:positionH relativeFrom="column">
                  <wp:posOffset>3879850</wp:posOffset>
                </wp:positionH>
                <wp:positionV relativeFrom="paragraph">
                  <wp:posOffset>170815</wp:posOffset>
                </wp:positionV>
                <wp:extent cx="227330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227330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2564D56"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5pt,13.45pt" to="4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" strokecolor="black [3213]" strokeweight=".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53359C3B" wp14:editId="4AB77819">
                <wp:simplePos x="0" y="0"/>
                <wp:positionH relativeFrom="column">
                  <wp:posOffset>222250</wp:posOffset>
                </wp:positionH>
                <wp:positionV relativeFrom="paragraph">
                  <wp:posOffset>173355</wp:posOffset>
                </wp:positionV>
                <wp:extent cx="2273300" cy="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1CF0A"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13.65pt" to="19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" strokecolor="black [3213]" strokeweight=".5pt">
                <v:stroke joinstyle="miter"/>
              </v:line>
            </w:pict>
          </mc:Fallback>
        </mc:AlternateContent>
      </w:r>
      <w:r>
        <w:t xml:space="preserve">By: </w:t>
      </w:r>
      <w:r>
        <w:tab/>
      </w:r>
      <w:r>
        <w:tab/>
      </w:r>
      <w:r>
        <w:tab/>
      </w:r>
      <w:r>
        <w:tab/>
      </w:r>
      <w:r>
        <w:tab/>
      </w:r>
      <w:r>
        <w:tab/>
      </w:r>
      <w:r>
        <w:tab/>
      </w:r>
      <w:r>
        <w:tab/>
        <w:t xml:space="preserve">By: </w:t>
      </w:r>
    </w:p>
    <w:p w14:paraId="648BDAE3" w14:textId="77777777" w:rsidR="00DE5D77" w:rsidRDefault="00DE5D77" w:rsidP="00A91D90">
      <w:pPr>
        <w:tabs>
          <w:tab w:val="left" w:pos="5760"/>
        </w:tabs>
        <w:spacing w:after="0"/>
      </w:pPr>
      <w:r>
        <w:t>Name:</w:t>
      </w:r>
      <w:r>
        <w:tab/>
        <w:t>Name:</w:t>
      </w:r>
    </w:p>
    <w:p w14:paraId="645911BA" w14:textId="77777777" w:rsidR="00A91D90" w:rsidRDefault="00A91D90" w:rsidP="00A91D90">
      <w:pPr>
        <w:tabs>
          <w:tab w:val="left" w:pos="5760"/>
        </w:tabs>
        <w:spacing w:after="0"/>
      </w:pPr>
      <w:r>
        <w:t>Position:</w:t>
      </w:r>
      <w:r>
        <w:tab/>
        <w:t>Position:</w:t>
      </w:r>
    </w:p>
    <w:p w14:paraId="4809EF8D" w14:textId="77777777" w:rsidR="00B6255C" w:rsidRPr="00B6255C" w:rsidRDefault="00B6255C" w:rsidP="00B6255C"/>
    <w:sectPr w:rsidR="00B6255C" w:rsidRPr="00B6255C" w:rsidSect="00C249A0">
      <w:headerReference w:type="default" r:id="rId8"/>
      <w:footerReference w:type="default" r:id="rId9"/>
      <w:headerReference w:type="first" r:id="rId10"/>
      <w:footerReference w:type="first" r:id="rId11"/>
      <w:pgSz w:w="12240" w:h="15840"/>
      <w:pgMar w:top="2246" w:right="1440" w:bottom="2977"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4727" w14:textId="77777777" w:rsidR="001E5A5D" w:rsidRDefault="001E5A5D" w:rsidP="009C5830">
      <w:pPr>
        <w:spacing w:after="0" w:line="240" w:lineRule="auto"/>
      </w:pPr>
      <w:r>
        <w:separator/>
      </w:r>
    </w:p>
  </w:endnote>
  <w:endnote w:type="continuationSeparator" w:id="0">
    <w:p w14:paraId="279741E9" w14:textId="77777777" w:rsidR="001E5A5D" w:rsidRDefault="001E5A5D" w:rsidP="009C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F927" w14:textId="46D6E293" w:rsidR="00C249A0" w:rsidRDefault="00C249A0">
    <w:pPr>
      <w:pStyle w:val="Footer"/>
      <w:rPr>
        <w:sz w:val="16"/>
        <w:szCs w:val="16"/>
      </w:rPr>
    </w:pPr>
    <w:r>
      <w:rPr>
        <w:noProof/>
      </w:rPr>
      <w:drawing>
        <wp:anchor distT="0" distB="0" distL="114300" distR="114300" simplePos="0" relativeHeight="251674624" behindDoc="0" locked="0" layoutInCell="1" allowOverlap="1" wp14:anchorId="53CB0B8B" wp14:editId="4E108DC5">
          <wp:simplePos x="0" y="0"/>
          <wp:positionH relativeFrom="column">
            <wp:posOffset>-409575</wp:posOffset>
          </wp:positionH>
          <wp:positionV relativeFrom="paragraph">
            <wp:posOffset>-846455</wp:posOffset>
          </wp:positionV>
          <wp:extent cx="4666615" cy="990600"/>
          <wp:effectExtent l="0" t="0" r="635" b="0"/>
          <wp:wrapSquare wrapText="bothSides"/>
          <wp:docPr id="2523611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5714"/>
                  <a:stretch>
                    <a:fillRect/>
                  </a:stretch>
                </pic:blipFill>
                <pic:spPr bwMode="auto">
                  <a:xfrm>
                    <a:off x="0" y="0"/>
                    <a:ext cx="4666615"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6E20F0" w14:textId="77777777" w:rsidR="00C249A0" w:rsidRDefault="00C249A0">
    <w:pPr>
      <w:pStyle w:val="Footer"/>
      <w:rPr>
        <w:sz w:val="16"/>
        <w:szCs w:val="16"/>
      </w:rPr>
    </w:pPr>
  </w:p>
  <w:p w14:paraId="5E56C137" w14:textId="7272FEF5" w:rsidR="00B30DEB" w:rsidRDefault="00C249A0">
    <w:pPr>
      <w:pStyle w:val="Footer"/>
    </w:pPr>
    <w:r w:rsidRPr="00C249A0">
      <w:rPr>
        <w:sz w:val="16"/>
        <w:szCs w:val="16"/>
      </w:rPr>
      <w:t>Fm</w:t>
    </w:r>
    <w:proofErr w:type="gramStart"/>
    <w:r w:rsidRPr="00C249A0">
      <w:rPr>
        <w:sz w:val="16"/>
        <w:szCs w:val="16"/>
      </w:rPr>
      <w:t>1712  Date</w:t>
    </w:r>
    <w:proofErr w:type="gramEnd"/>
    <w:r w:rsidRPr="00C249A0">
      <w:rPr>
        <w:sz w:val="16"/>
        <w:szCs w:val="16"/>
      </w:rPr>
      <w:t>:  June 23, 2025 – Rev.000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CAD6" w14:textId="7C8E5A61" w:rsidR="00390596" w:rsidRPr="00C249A0" w:rsidRDefault="00C249A0">
    <w:pPr>
      <w:pStyle w:val="Footer"/>
      <w:rPr>
        <w:sz w:val="16"/>
        <w:szCs w:val="16"/>
      </w:rPr>
    </w:pPr>
    <w:r w:rsidRPr="00C249A0">
      <w:rPr>
        <w:noProof/>
        <w:sz w:val="16"/>
        <w:szCs w:val="16"/>
        <w:lang w:val="en-US"/>
      </w:rPr>
      <w:drawing>
        <wp:anchor distT="0" distB="0" distL="114300" distR="114300" simplePos="0" relativeHeight="251668480" behindDoc="1" locked="0" layoutInCell="1" allowOverlap="1" wp14:anchorId="1BF86F9A" wp14:editId="54AEDFA7">
          <wp:simplePos x="0" y="0"/>
          <wp:positionH relativeFrom="column">
            <wp:posOffset>-685800</wp:posOffset>
          </wp:positionH>
          <wp:positionV relativeFrom="paragraph">
            <wp:posOffset>-1189355</wp:posOffset>
          </wp:positionV>
          <wp:extent cx="4670425" cy="952500"/>
          <wp:effectExtent l="0" t="0" r="0" b="0"/>
          <wp:wrapNone/>
          <wp:docPr id="1452713740" name="Picture 145271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25926"/>
                  <a:stretch>
                    <a:fillRect/>
                  </a:stretch>
                </pic:blipFill>
                <pic:spPr bwMode="auto">
                  <a:xfrm>
                    <a:off x="0" y="0"/>
                    <a:ext cx="4670425"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49A0">
      <w:rPr>
        <w:sz w:val="16"/>
        <w:szCs w:val="16"/>
      </w:rPr>
      <w:t>Fm</w:t>
    </w:r>
    <w:proofErr w:type="gramStart"/>
    <w:r w:rsidRPr="00C249A0">
      <w:rPr>
        <w:sz w:val="16"/>
        <w:szCs w:val="16"/>
      </w:rPr>
      <w:t>1712  Date</w:t>
    </w:r>
    <w:proofErr w:type="gramEnd"/>
    <w:r w:rsidRPr="00C249A0">
      <w:rPr>
        <w:sz w:val="16"/>
        <w:szCs w:val="16"/>
      </w:rPr>
      <w:t>:  June 23, 2025 – Rev.000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3018" w14:textId="77777777" w:rsidR="001E5A5D" w:rsidRDefault="001E5A5D" w:rsidP="009C5830">
      <w:pPr>
        <w:spacing w:after="0" w:line="240" w:lineRule="auto"/>
      </w:pPr>
      <w:r>
        <w:separator/>
      </w:r>
    </w:p>
  </w:footnote>
  <w:footnote w:type="continuationSeparator" w:id="0">
    <w:p w14:paraId="29C6DE77" w14:textId="77777777" w:rsidR="001E5A5D" w:rsidRDefault="001E5A5D" w:rsidP="009C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17D023AC" w14:textId="77777777" w:rsidR="0067040E" w:rsidRDefault="0067040E">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2C0F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0F72">
          <w:rPr>
            <w:b/>
            <w:bCs/>
            <w:noProof/>
          </w:rPr>
          <w:t>2</w:t>
        </w:r>
        <w:r>
          <w:rPr>
            <w:b/>
            <w:bCs/>
            <w:sz w:val="24"/>
            <w:szCs w:val="24"/>
          </w:rPr>
          <w:fldChar w:fldCharType="end"/>
        </w:r>
      </w:p>
    </w:sdtContent>
  </w:sdt>
  <w:p w14:paraId="26F53DDA" w14:textId="77777777" w:rsidR="0067040E" w:rsidRDefault="00670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F501" w14:textId="77777777" w:rsidR="00390596" w:rsidRDefault="00B00F53" w:rsidP="006C2789">
    <w:pPr>
      <w:pStyle w:val="Header"/>
      <w:ind w:left="-90"/>
    </w:pPr>
    <w:r>
      <w:rPr>
        <w:noProof/>
        <w:lang w:val="en-US"/>
      </w:rPr>
      <w:drawing>
        <wp:anchor distT="0" distB="0" distL="114300" distR="114300" simplePos="0" relativeHeight="251673600" behindDoc="0" locked="0" layoutInCell="1" allowOverlap="1" wp14:anchorId="746D2B4A" wp14:editId="1B22AAA0">
          <wp:simplePos x="0" y="0"/>
          <wp:positionH relativeFrom="margin">
            <wp:align>left</wp:align>
          </wp:positionH>
          <wp:positionV relativeFrom="paragraph">
            <wp:posOffset>-28575</wp:posOffset>
          </wp:positionV>
          <wp:extent cx="3034665" cy="1001395"/>
          <wp:effectExtent l="0" t="0" r="0" b="8255"/>
          <wp:wrapSquare wrapText="bothSides"/>
          <wp:docPr id="1269654932" name="Picture 126965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elphManufacturingINC_Option01.jpg"/>
                  <pic:cNvPicPr/>
                </pic:nvPicPr>
                <pic:blipFill rotWithShape="1">
                  <a:blip r:embed="rId1" cstate="print">
                    <a:extLst>
                      <a:ext uri="{28A0092B-C50C-407E-A947-70E740481C1C}">
                        <a14:useLocalDpi xmlns:a14="http://schemas.microsoft.com/office/drawing/2010/main" val="0"/>
                      </a:ext>
                    </a:extLst>
                  </a:blip>
                  <a:srcRect l="4598" t="16116" r="9180" b="15751"/>
                  <a:stretch/>
                </pic:blipFill>
                <pic:spPr bwMode="auto">
                  <a:xfrm>
                    <a:off x="0" y="0"/>
                    <a:ext cx="3034665" cy="1001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BA0"/>
    <w:multiLevelType w:val="hybridMultilevel"/>
    <w:tmpl w:val="8214C3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4E35FD3"/>
    <w:multiLevelType w:val="hybridMultilevel"/>
    <w:tmpl w:val="3530DC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0D7CF1"/>
    <w:multiLevelType w:val="hybridMultilevel"/>
    <w:tmpl w:val="E91C56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55063188">
    <w:abstractNumId w:val="2"/>
  </w:num>
  <w:num w:numId="2" w16cid:durableId="2141610850">
    <w:abstractNumId w:val="0"/>
  </w:num>
  <w:num w:numId="3" w16cid:durableId="68802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81"/>
    <w:rsid w:val="00000F05"/>
    <w:rsid w:val="0009270F"/>
    <w:rsid w:val="000D587D"/>
    <w:rsid w:val="00112E3E"/>
    <w:rsid w:val="00183754"/>
    <w:rsid w:val="001E5A5D"/>
    <w:rsid w:val="002C0F72"/>
    <w:rsid w:val="00390596"/>
    <w:rsid w:val="003E3749"/>
    <w:rsid w:val="00467F2F"/>
    <w:rsid w:val="004C549A"/>
    <w:rsid w:val="004D601E"/>
    <w:rsid w:val="004E7EC1"/>
    <w:rsid w:val="005E11E9"/>
    <w:rsid w:val="0067040E"/>
    <w:rsid w:val="006C2789"/>
    <w:rsid w:val="00702FBD"/>
    <w:rsid w:val="00724C83"/>
    <w:rsid w:val="007614FB"/>
    <w:rsid w:val="0080393A"/>
    <w:rsid w:val="00906095"/>
    <w:rsid w:val="009C5830"/>
    <w:rsid w:val="00A91D90"/>
    <w:rsid w:val="00B00F53"/>
    <w:rsid w:val="00B30DEB"/>
    <w:rsid w:val="00B6255C"/>
    <w:rsid w:val="00B816FE"/>
    <w:rsid w:val="00C249A0"/>
    <w:rsid w:val="00CE7581"/>
    <w:rsid w:val="00D172B5"/>
    <w:rsid w:val="00DE5D77"/>
    <w:rsid w:val="00EC7DB9"/>
    <w:rsid w:val="00ED79AB"/>
    <w:rsid w:val="00EE21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C5E94"/>
  <w15:chartTrackingRefBased/>
  <w15:docId w15:val="{925AFE4E-1A91-41E3-B782-036AE18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830"/>
  </w:style>
  <w:style w:type="paragraph" w:styleId="Footer">
    <w:name w:val="footer"/>
    <w:basedOn w:val="Normal"/>
    <w:link w:val="FooterChar"/>
    <w:uiPriority w:val="99"/>
    <w:unhideWhenUsed/>
    <w:rsid w:val="009C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830"/>
  </w:style>
  <w:style w:type="paragraph" w:styleId="BalloonText">
    <w:name w:val="Balloon Text"/>
    <w:basedOn w:val="Normal"/>
    <w:link w:val="BalloonTextChar"/>
    <w:uiPriority w:val="99"/>
    <w:semiHidden/>
    <w:unhideWhenUsed/>
    <w:rsid w:val="00390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96"/>
    <w:rPr>
      <w:rFonts w:ascii="Segoe UI" w:hAnsi="Segoe UI" w:cs="Segoe UI"/>
      <w:sz w:val="18"/>
      <w:szCs w:val="18"/>
    </w:rPr>
  </w:style>
  <w:style w:type="paragraph" w:styleId="ListParagraph">
    <w:name w:val="List Paragraph"/>
    <w:basedOn w:val="Normal"/>
    <w:uiPriority w:val="34"/>
    <w:qFormat/>
    <w:rsid w:val="00A91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Word\A-GMG%20-%20Letterhead%2050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2B25-933A-4682-8D12-B48AF8FF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A-GMG - Letterhead 50th.dotx</Template>
  <TotalTime>4</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Maissan</dc:creator>
  <cp:keywords/>
  <dc:description/>
  <cp:lastModifiedBy>Barb Chilton</cp:lastModifiedBy>
  <cp:revision>3</cp:revision>
  <cp:lastPrinted>2016-10-26T19:26:00Z</cp:lastPrinted>
  <dcterms:created xsi:type="dcterms:W3CDTF">2021-10-14T18:25:00Z</dcterms:created>
  <dcterms:modified xsi:type="dcterms:W3CDTF">2025-06-23T16:53:00Z</dcterms:modified>
</cp:coreProperties>
</file>